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FA" w:rsidRPr="004327AE" w:rsidRDefault="008850D3" w:rsidP="00B5458D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7AE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برگزاری </w:t>
      </w:r>
      <w:r w:rsidR="00903F61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ياز</w:t>
      </w:r>
      <w:r w:rsidR="00B5458D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دهمين</w:t>
      </w:r>
      <w:r w:rsidR="00F644FA" w:rsidRPr="004327AE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68B9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پیش</w:t>
      </w:r>
      <w:r w:rsidR="003E0003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4327AE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نشست</w:t>
      </w:r>
      <w:r w:rsidR="00DD191C" w:rsidRPr="004327AE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علمی</w:t>
      </w:r>
      <w:r w:rsidRPr="004327AE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‏همایش </w:t>
      </w:r>
    </w:p>
    <w:p w:rsidR="008850D3" w:rsidRPr="004327AE" w:rsidRDefault="008850D3" w:rsidP="004327AE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7AE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ابعاد انسانی- اجتماعی کرونا در ایران</w:t>
      </w:r>
    </w:p>
    <w:p w:rsidR="004327AE" w:rsidRPr="001D6414" w:rsidRDefault="004327AE" w:rsidP="00F6640F">
      <w:pPr>
        <w:bidi/>
        <w:jc w:val="mediumKashida"/>
        <w:rPr>
          <w:sz w:val="2"/>
          <w:szCs w:val="2"/>
          <w:rtl/>
          <w:lang w:bidi="fa-IR"/>
        </w:rPr>
      </w:pPr>
    </w:p>
    <w:p w:rsidR="00671282" w:rsidRDefault="008850D3" w:rsidP="00903F61">
      <w:pPr>
        <w:bidi/>
        <w:spacing w:line="240" w:lineRule="auto"/>
        <w:jc w:val="mediumKashida"/>
        <w:rPr>
          <w:rtl/>
          <w:lang w:bidi="fa-IR"/>
        </w:rPr>
      </w:pPr>
      <w:r w:rsidRPr="008850D3">
        <w:rPr>
          <w:rFonts w:hint="cs"/>
          <w:rtl/>
          <w:lang w:bidi="fa-IR"/>
        </w:rPr>
        <w:t>به اطلاع می</w:t>
      </w:r>
      <w:r w:rsidR="003E0003">
        <w:rPr>
          <w:rFonts w:hint="cs"/>
          <w:rtl/>
          <w:lang w:bidi="fa-IR"/>
        </w:rPr>
        <w:t>‌</w:t>
      </w:r>
      <w:r w:rsidRPr="008850D3">
        <w:rPr>
          <w:rFonts w:hint="cs"/>
          <w:rtl/>
          <w:lang w:bidi="fa-IR"/>
        </w:rPr>
        <w:t xml:space="preserve">رساند </w:t>
      </w:r>
      <w:r w:rsidR="00903F61">
        <w:rPr>
          <w:rFonts w:hint="cs"/>
          <w:rtl/>
          <w:lang w:bidi="fa-IR"/>
        </w:rPr>
        <w:t>ياز</w:t>
      </w:r>
      <w:r w:rsidR="00B5458D">
        <w:rPr>
          <w:rFonts w:hint="cs"/>
          <w:rtl/>
          <w:lang w:bidi="fa-IR"/>
        </w:rPr>
        <w:t>دهمين</w:t>
      </w:r>
      <w:r w:rsidR="002C68B9">
        <w:rPr>
          <w:rFonts w:hint="cs"/>
          <w:rtl/>
          <w:lang w:bidi="fa-IR"/>
        </w:rPr>
        <w:t xml:space="preserve"> پیش</w:t>
      </w:r>
      <w:r w:rsidR="003E000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نشست</w:t>
      </w:r>
      <w:r w:rsidR="008F6D0C">
        <w:rPr>
          <w:rFonts w:hint="cs"/>
          <w:rtl/>
          <w:lang w:bidi="fa-IR"/>
        </w:rPr>
        <w:t xml:space="preserve"> علمی</w:t>
      </w:r>
      <w:r>
        <w:rPr>
          <w:rFonts w:hint="cs"/>
          <w:rtl/>
          <w:lang w:bidi="fa-IR"/>
        </w:rPr>
        <w:t xml:space="preserve"> همایش ابعاد انسانی- اجتماعی کرونا در ایران</w:t>
      </w:r>
      <w:r w:rsidR="00E9013D">
        <w:rPr>
          <w:rFonts w:hint="cs"/>
          <w:rtl/>
          <w:lang w:bidi="fa-IR"/>
        </w:rPr>
        <w:t>؛ به کوشش پژوهشکده دانشنامه</w:t>
      </w:r>
      <w:r w:rsidR="003E0003">
        <w:rPr>
          <w:rFonts w:hint="cs"/>
          <w:rtl/>
          <w:lang w:bidi="fa-IR"/>
        </w:rPr>
        <w:t>‌</w:t>
      </w:r>
      <w:r w:rsidR="00E9013D">
        <w:rPr>
          <w:rFonts w:hint="cs"/>
          <w:rtl/>
          <w:lang w:bidi="fa-IR"/>
        </w:rPr>
        <w:t>نگاری</w:t>
      </w:r>
      <w:r w:rsidR="00E75EB9">
        <w:rPr>
          <w:rFonts w:hint="cs"/>
          <w:rtl/>
          <w:lang w:bidi="fa-IR"/>
        </w:rPr>
        <w:t xml:space="preserve">؛ </w:t>
      </w:r>
      <w:r>
        <w:rPr>
          <w:rFonts w:hint="cs"/>
          <w:rtl/>
          <w:lang w:bidi="fa-IR"/>
        </w:rPr>
        <w:t>با موضوع: «</w:t>
      </w:r>
      <w:r w:rsidR="00903F61">
        <w:rPr>
          <w:rFonts w:hint="cs"/>
          <w:b/>
          <w:bCs/>
          <w:sz w:val="25"/>
          <w:szCs w:val="25"/>
          <w:rtl/>
          <w:lang w:bidi="fa-IR"/>
        </w:rPr>
        <w:t>سيماي نظام آموزش عالي ايران در دوران پساكرونا</w:t>
      </w:r>
      <w:r>
        <w:rPr>
          <w:rFonts w:hint="cs"/>
          <w:rtl/>
          <w:lang w:bidi="fa-IR"/>
        </w:rPr>
        <w:t xml:space="preserve">» در روز </w:t>
      </w:r>
      <w:r w:rsidR="00903F61">
        <w:rPr>
          <w:rFonts w:hint="cs"/>
          <w:rtl/>
          <w:lang w:bidi="fa-IR"/>
        </w:rPr>
        <w:t>چهارشنبه</w:t>
      </w:r>
      <w:r>
        <w:rPr>
          <w:rFonts w:hint="cs"/>
          <w:rtl/>
          <w:lang w:bidi="fa-IR"/>
        </w:rPr>
        <w:t xml:space="preserve"> </w:t>
      </w:r>
      <w:r w:rsidR="00903F61">
        <w:rPr>
          <w:rFonts w:hint="cs"/>
          <w:rtl/>
          <w:lang w:bidi="fa-IR"/>
        </w:rPr>
        <w:t>31</w:t>
      </w:r>
      <w:r w:rsidR="00F644FA">
        <w:rPr>
          <w:rFonts w:hint="cs"/>
          <w:rtl/>
          <w:lang w:bidi="fa-IR"/>
        </w:rPr>
        <w:t xml:space="preserve"> اردیبهشت</w:t>
      </w:r>
      <w:r w:rsidR="003E0003">
        <w:rPr>
          <w:rFonts w:hint="cs"/>
          <w:rtl/>
          <w:lang w:bidi="fa-IR"/>
        </w:rPr>
        <w:t>‌</w:t>
      </w:r>
      <w:r w:rsidR="00F644FA">
        <w:rPr>
          <w:rFonts w:hint="cs"/>
          <w:rtl/>
          <w:lang w:bidi="fa-IR"/>
        </w:rPr>
        <w:t>ماه</w:t>
      </w:r>
      <w:r>
        <w:rPr>
          <w:rFonts w:hint="cs"/>
          <w:rtl/>
          <w:lang w:bidi="fa-IR"/>
        </w:rPr>
        <w:t xml:space="preserve"> 99 از ساعت 16 الی 18 با حضور </w:t>
      </w:r>
      <w:r w:rsidR="00F6640F">
        <w:rPr>
          <w:rFonts w:hint="cs"/>
          <w:rtl/>
          <w:lang w:bidi="fa-IR"/>
        </w:rPr>
        <w:t>سخنرانان زیر</w:t>
      </w:r>
      <w:r>
        <w:rPr>
          <w:rFonts w:hint="cs"/>
          <w:rtl/>
          <w:lang w:bidi="fa-IR"/>
        </w:rPr>
        <w:t>:</w:t>
      </w:r>
    </w:p>
    <w:p w:rsidR="005E3FEB" w:rsidRDefault="00051CBC" w:rsidP="00903F61">
      <w:pPr>
        <w:pStyle w:val="ListParagraph"/>
        <w:numPr>
          <w:ilvl w:val="0"/>
          <w:numId w:val="1"/>
        </w:numPr>
        <w:bidi/>
        <w:spacing w:line="240" w:lineRule="auto"/>
        <w:ind w:left="571" w:right="567" w:hanging="357"/>
        <w:jc w:val="mediumKashida"/>
        <w:rPr>
          <w:lang w:bidi="fa-IR"/>
        </w:rPr>
      </w:pPr>
      <w:r>
        <w:rPr>
          <w:rFonts w:hint="cs"/>
          <w:rtl/>
          <w:lang w:bidi="fa-IR"/>
        </w:rPr>
        <w:t xml:space="preserve">دكتر </w:t>
      </w:r>
      <w:r w:rsidR="00903F61">
        <w:rPr>
          <w:rFonts w:hint="cs"/>
          <w:rtl/>
          <w:lang w:bidi="fa-IR"/>
        </w:rPr>
        <w:t>محمود مهرمحمدي استاد برنامه درسي دانشگاه تربيت مدرس</w:t>
      </w:r>
      <w:r w:rsidR="005E3FEB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</w:t>
      </w:r>
      <w:r w:rsidR="005E3FEB">
        <w:rPr>
          <w:rFonts w:hint="cs"/>
          <w:rtl/>
          <w:lang w:bidi="fa-IR"/>
        </w:rPr>
        <w:t>با موضوع: «</w:t>
      </w:r>
      <w:r w:rsidR="00903F61">
        <w:rPr>
          <w:rFonts w:hint="cs"/>
          <w:b/>
          <w:bCs/>
          <w:szCs w:val="24"/>
          <w:rtl/>
          <w:lang w:bidi="fa-IR"/>
        </w:rPr>
        <w:t>كرونا و آشنايي‌زدايي از آموزشگري در آموزش‌عالي</w:t>
      </w:r>
      <w:r w:rsidR="005E3FEB">
        <w:rPr>
          <w:rFonts w:hint="cs"/>
          <w:rtl/>
          <w:lang w:bidi="fa-IR"/>
        </w:rPr>
        <w:t>».</w:t>
      </w:r>
    </w:p>
    <w:p w:rsidR="005E3FEB" w:rsidRDefault="005E3FEB" w:rsidP="00903F61">
      <w:pPr>
        <w:pStyle w:val="ListParagraph"/>
        <w:numPr>
          <w:ilvl w:val="0"/>
          <w:numId w:val="1"/>
        </w:numPr>
        <w:bidi/>
        <w:spacing w:line="240" w:lineRule="auto"/>
        <w:ind w:left="571" w:right="567" w:hanging="357"/>
        <w:jc w:val="mediumKashida"/>
        <w:rPr>
          <w:lang w:bidi="fa-IR"/>
        </w:rPr>
      </w:pPr>
      <w:r>
        <w:rPr>
          <w:rFonts w:hint="cs"/>
          <w:rtl/>
          <w:lang w:bidi="fa-IR"/>
        </w:rPr>
        <w:t>دکتر</w:t>
      </w:r>
      <w:r w:rsidR="00517BE1">
        <w:rPr>
          <w:rFonts w:hint="cs"/>
          <w:rtl/>
          <w:lang w:bidi="fa-IR"/>
        </w:rPr>
        <w:t xml:space="preserve"> </w:t>
      </w:r>
      <w:r w:rsidR="00903F61">
        <w:rPr>
          <w:rFonts w:hint="cs"/>
          <w:rtl/>
          <w:lang w:bidi="fa-IR"/>
        </w:rPr>
        <w:t>مسعود صفايي‌مقدم استاد فلسفه تعليم و تربيت دانشگاه شهيد چمران</w:t>
      </w:r>
      <w:r>
        <w:rPr>
          <w:rFonts w:hint="cs"/>
          <w:rtl/>
          <w:lang w:bidi="fa-IR"/>
        </w:rPr>
        <w:t>؛ با موضوع: «</w:t>
      </w:r>
      <w:r w:rsidR="00903F61">
        <w:rPr>
          <w:rFonts w:hint="cs"/>
          <w:b/>
          <w:bCs/>
          <w:szCs w:val="24"/>
          <w:rtl/>
          <w:lang w:bidi="fa-IR"/>
        </w:rPr>
        <w:t>تحليل ناكامي آموزش‌عالي در شرايط دشوار</w:t>
      </w:r>
      <w:r>
        <w:rPr>
          <w:rFonts w:hint="cs"/>
          <w:rtl/>
          <w:lang w:bidi="fa-IR"/>
        </w:rPr>
        <w:t>».</w:t>
      </w:r>
    </w:p>
    <w:p w:rsidR="008850D3" w:rsidRDefault="008850D3" w:rsidP="00FE3BCC">
      <w:pPr>
        <w:pStyle w:val="ListParagraph"/>
        <w:numPr>
          <w:ilvl w:val="0"/>
          <w:numId w:val="1"/>
        </w:numPr>
        <w:bidi/>
        <w:spacing w:line="240" w:lineRule="auto"/>
        <w:ind w:left="571" w:right="567" w:hanging="357"/>
        <w:jc w:val="mediumKashida"/>
        <w:rPr>
          <w:lang w:bidi="fa-IR"/>
        </w:rPr>
      </w:pPr>
      <w:r>
        <w:rPr>
          <w:rFonts w:hint="cs"/>
          <w:rtl/>
          <w:lang w:bidi="fa-IR"/>
        </w:rPr>
        <w:t xml:space="preserve">دکتر </w:t>
      </w:r>
      <w:r w:rsidR="00903F61">
        <w:rPr>
          <w:rFonts w:hint="cs"/>
          <w:rtl/>
          <w:lang w:bidi="fa-IR"/>
        </w:rPr>
        <w:t>يدا... مهر‌علي‌زاده استاد</w:t>
      </w:r>
      <w:r w:rsidR="00280962">
        <w:rPr>
          <w:rFonts w:hint="cs"/>
          <w:rtl/>
          <w:lang w:bidi="fa-IR"/>
        </w:rPr>
        <w:t xml:space="preserve"> مديريت آموزش‌عالي</w:t>
      </w:r>
      <w:r w:rsidR="00903F61">
        <w:rPr>
          <w:rFonts w:hint="cs"/>
          <w:rtl/>
          <w:lang w:bidi="fa-IR"/>
        </w:rPr>
        <w:t xml:space="preserve"> دانشگاه شهيد چمران و مدير اجرايي سازمان مديريت صنعتي خوزستان</w:t>
      </w:r>
      <w:r w:rsidR="00F6640F">
        <w:rPr>
          <w:rFonts w:hint="cs"/>
          <w:rtl/>
          <w:lang w:bidi="fa-IR"/>
        </w:rPr>
        <w:t>؛</w:t>
      </w:r>
      <w:r w:rsidR="00F644FA">
        <w:rPr>
          <w:rFonts w:hint="cs"/>
          <w:rtl/>
          <w:lang w:bidi="fa-IR"/>
        </w:rPr>
        <w:t xml:space="preserve"> با موضوع: «</w:t>
      </w:r>
      <w:r w:rsidR="00FE3BCC">
        <w:rPr>
          <w:rFonts w:hint="cs"/>
          <w:b/>
          <w:bCs/>
          <w:szCs w:val="24"/>
          <w:rtl/>
          <w:lang w:bidi="fa-IR"/>
        </w:rPr>
        <w:t>مديريت راهبردي آموزش‌عالي و دانشگاهي در ايران و حساسيت اقتصادي و اجتماعي در قبال بحران كرونا</w:t>
      </w:r>
      <w:r w:rsidR="00F644FA">
        <w:rPr>
          <w:rFonts w:hint="cs"/>
          <w:rtl/>
          <w:lang w:bidi="fa-IR"/>
        </w:rPr>
        <w:t>»</w:t>
      </w:r>
      <w:r w:rsidR="00F6640F">
        <w:rPr>
          <w:rFonts w:hint="cs"/>
          <w:rtl/>
          <w:lang w:bidi="fa-IR"/>
        </w:rPr>
        <w:t>.</w:t>
      </w:r>
    </w:p>
    <w:p w:rsidR="00517BE1" w:rsidRDefault="00FE3BCC" w:rsidP="00FE3BCC">
      <w:pPr>
        <w:pStyle w:val="ListParagraph"/>
        <w:numPr>
          <w:ilvl w:val="0"/>
          <w:numId w:val="1"/>
        </w:numPr>
        <w:bidi/>
        <w:spacing w:line="240" w:lineRule="auto"/>
        <w:ind w:left="571" w:right="567" w:hanging="357"/>
        <w:jc w:val="mediumKashida"/>
        <w:rPr>
          <w:lang w:bidi="fa-IR"/>
        </w:rPr>
      </w:pPr>
      <w:r>
        <w:rPr>
          <w:rFonts w:hint="cs"/>
          <w:rtl/>
          <w:lang w:bidi="fa-IR"/>
        </w:rPr>
        <w:t>دكتر محمدرضا آهنچيان استاد مديريت آموزشي دانشگاه فردوسي مشهد و مديركل برنامه‌ريزي آموزشي وزارت علوم؛</w:t>
      </w:r>
      <w:r w:rsidR="00517BE1">
        <w:rPr>
          <w:rFonts w:hint="cs"/>
          <w:rtl/>
          <w:lang w:bidi="fa-IR"/>
        </w:rPr>
        <w:t xml:space="preserve"> با موضوع: «</w:t>
      </w:r>
      <w:r>
        <w:rPr>
          <w:rFonts w:hint="cs"/>
          <w:b/>
          <w:bCs/>
          <w:szCs w:val="24"/>
          <w:rtl/>
          <w:lang w:bidi="fa-IR"/>
        </w:rPr>
        <w:t>تكليف‌هاي ما براي آموزش‌عالي فردا در دنياي پساكرونا</w:t>
      </w:r>
      <w:r w:rsidR="00517BE1">
        <w:rPr>
          <w:rFonts w:hint="cs"/>
          <w:rtl/>
          <w:lang w:bidi="fa-IR"/>
        </w:rPr>
        <w:t>»</w:t>
      </w:r>
      <w:r w:rsidR="00AD4B4D">
        <w:rPr>
          <w:rFonts w:hint="cs"/>
          <w:rtl/>
          <w:lang w:bidi="fa-IR"/>
        </w:rPr>
        <w:t>.</w:t>
      </w:r>
    </w:p>
    <w:p w:rsidR="001D6414" w:rsidRPr="00B809E1" w:rsidRDefault="001D6414" w:rsidP="001D6414">
      <w:pPr>
        <w:bidi/>
        <w:spacing w:after="0" w:line="240" w:lineRule="auto"/>
        <w:ind w:right="709"/>
        <w:jc w:val="mediumKashida"/>
        <w:rPr>
          <w:rtl/>
          <w:lang w:bidi="fa-IR"/>
        </w:rPr>
      </w:pPr>
      <w:r w:rsidRPr="00B809E1">
        <w:rPr>
          <w:rFonts w:hint="cs"/>
          <w:rtl/>
          <w:lang w:bidi="fa-IR"/>
        </w:rPr>
        <w:t>دبیر علمی همایش: دکتر احمد پاکتچی</w:t>
      </w:r>
    </w:p>
    <w:p w:rsidR="001D6414" w:rsidRPr="00B809E1" w:rsidRDefault="001D6414" w:rsidP="00FE3BCC">
      <w:pPr>
        <w:bidi/>
        <w:spacing w:after="0" w:line="240" w:lineRule="auto"/>
        <w:ind w:right="709"/>
        <w:jc w:val="mediumKashida"/>
        <w:rPr>
          <w:lang w:bidi="fa-IR"/>
        </w:rPr>
      </w:pPr>
      <w:r w:rsidRPr="00B809E1">
        <w:rPr>
          <w:rFonts w:hint="cs"/>
          <w:rtl/>
          <w:lang w:bidi="fa-IR"/>
        </w:rPr>
        <w:t xml:space="preserve">مدیر پنل: </w:t>
      </w:r>
      <w:r w:rsidR="00FE3BCC">
        <w:rPr>
          <w:rFonts w:hint="cs"/>
          <w:rtl/>
          <w:lang w:bidi="fa-IR"/>
        </w:rPr>
        <w:t>دكتر محمدرضا آهنچيان</w:t>
      </w:r>
    </w:p>
    <w:p w:rsidR="001D6414" w:rsidRPr="001D6414" w:rsidRDefault="001D6414" w:rsidP="003E0003">
      <w:pPr>
        <w:bidi/>
        <w:jc w:val="mediumKashida"/>
        <w:rPr>
          <w:sz w:val="2"/>
          <w:szCs w:val="2"/>
          <w:rtl/>
          <w:lang w:bidi="fa-IR"/>
        </w:rPr>
      </w:pPr>
    </w:p>
    <w:p w:rsidR="008850D3" w:rsidRDefault="008850D3" w:rsidP="00051CBC">
      <w:pPr>
        <w:bidi/>
        <w:spacing w:line="240" w:lineRule="auto"/>
        <w:jc w:val="mediumKashida"/>
        <w:rPr>
          <w:rtl/>
          <w:lang w:bidi="fa-IR"/>
        </w:rPr>
      </w:pPr>
      <w:r>
        <w:rPr>
          <w:rFonts w:hint="cs"/>
          <w:rtl/>
          <w:lang w:bidi="fa-IR"/>
        </w:rPr>
        <w:t>به</w:t>
      </w:r>
      <w:r w:rsidR="003E000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صورت مجازی برگزار می</w:t>
      </w:r>
      <w:r w:rsidR="003E000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شود. علاقه</w:t>
      </w:r>
      <w:r w:rsidR="003E000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مندان </w:t>
      </w:r>
      <w:r w:rsidR="00F644FA">
        <w:rPr>
          <w:rFonts w:hint="cs"/>
          <w:rtl/>
          <w:lang w:bidi="fa-IR"/>
        </w:rPr>
        <w:t xml:space="preserve">برای شرکت و دسترسی به جلسه مجازی فقط در ساعت برگزاری جلسه </w:t>
      </w:r>
      <w:r>
        <w:rPr>
          <w:rFonts w:hint="cs"/>
          <w:rtl/>
          <w:lang w:bidi="fa-IR"/>
        </w:rPr>
        <w:t>می</w:t>
      </w:r>
      <w:r w:rsidR="003E000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توانند</w:t>
      </w:r>
      <w:r w:rsidR="00F644F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از طریق لینک زیر در این جلسه مجازی شرکت فرمایند. </w:t>
      </w:r>
      <w:r w:rsidR="00F644FA">
        <w:rPr>
          <w:rFonts w:hint="cs"/>
          <w:rtl/>
          <w:lang w:bidi="fa-IR"/>
        </w:rPr>
        <w:t xml:space="preserve">لطفاً برای بهره بردن از تمامی امکانات جلسه مجازی از مرورگرهای </w:t>
      </w:r>
      <w:r w:rsidR="00F644FA">
        <w:rPr>
          <w:lang w:bidi="fa-IR"/>
        </w:rPr>
        <w:t>G</w:t>
      </w:r>
      <w:r w:rsidR="00BE16B7">
        <w:rPr>
          <w:lang w:bidi="fa-IR"/>
        </w:rPr>
        <w:t>oogle Chrome</w:t>
      </w:r>
      <w:r w:rsidR="00BE16B7">
        <w:rPr>
          <w:rFonts w:hint="cs"/>
          <w:rtl/>
          <w:lang w:bidi="fa-IR"/>
        </w:rPr>
        <w:t xml:space="preserve">، </w:t>
      </w:r>
      <w:r w:rsidR="00BE16B7">
        <w:rPr>
          <w:lang w:bidi="fa-IR"/>
        </w:rPr>
        <w:t>Firefox</w:t>
      </w:r>
      <w:r w:rsidR="00722728">
        <w:rPr>
          <w:rFonts w:hint="cs"/>
          <w:rtl/>
          <w:lang w:bidi="fa-IR"/>
        </w:rPr>
        <w:t xml:space="preserve"> و یا </w:t>
      </w:r>
      <w:r w:rsidR="00722728">
        <w:rPr>
          <w:lang w:bidi="fa-IR"/>
        </w:rPr>
        <w:t>Safari</w:t>
      </w:r>
      <w:r w:rsidR="00722728">
        <w:rPr>
          <w:rFonts w:hint="cs"/>
          <w:rtl/>
          <w:lang w:bidi="fa-IR"/>
        </w:rPr>
        <w:t xml:space="preserve"> استفاده نمایید.</w:t>
      </w:r>
    </w:p>
    <w:p w:rsidR="00722728" w:rsidRDefault="00280962" w:rsidP="00280962">
      <w:pPr>
        <w:jc w:val="mediumKashida"/>
      </w:pPr>
      <w:hyperlink r:id="rId9" w:history="1">
        <w:r w:rsidRPr="00F62774">
          <w:rPr>
            <w:rStyle w:val="Hyperlink"/>
          </w:rPr>
          <w:t>http://www.ihcs.ac.ir/coronaconf/fa/news/19482</w:t>
        </w:r>
      </w:hyperlink>
      <w:bookmarkStart w:id="0" w:name="_GoBack"/>
      <w:bookmarkEnd w:id="0"/>
    </w:p>
    <w:p w:rsidR="00F6640F" w:rsidRPr="001B53F8" w:rsidRDefault="001B53F8" w:rsidP="001B53F8">
      <w:pPr>
        <w:bidi/>
        <w:spacing w:after="0" w:line="240" w:lineRule="auto"/>
        <w:ind w:left="7921"/>
        <w:jc w:val="center"/>
        <w:rPr>
          <w:b/>
          <w:bCs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3F8">
        <w:rPr>
          <w:rFonts w:hint="cs"/>
          <w:b/>
          <w:bCs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 سپاس</w:t>
      </w:r>
    </w:p>
    <w:p w:rsidR="001B53F8" w:rsidRPr="001B53F8" w:rsidRDefault="001B53F8" w:rsidP="001B53F8">
      <w:pPr>
        <w:bidi/>
        <w:spacing w:after="0" w:line="240" w:lineRule="auto"/>
        <w:ind w:left="7921"/>
        <w:jc w:val="center"/>
        <w:rPr>
          <w:sz w:val="22"/>
          <w:szCs w:val="22"/>
          <w:lang w:bidi="fa-IR"/>
        </w:rPr>
      </w:pPr>
      <w:r w:rsidRPr="001B53F8">
        <w:rPr>
          <w:rFonts w:hint="cs"/>
          <w:b/>
          <w:bCs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دبیرخانه همایش</w:t>
      </w:r>
    </w:p>
    <w:sectPr w:rsidR="001B53F8" w:rsidRPr="001B53F8" w:rsidSect="001D6414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61" w:rsidRDefault="00903F61" w:rsidP="000B5C65">
      <w:pPr>
        <w:spacing w:after="0" w:line="240" w:lineRule="auto"/>
      </w:pPr>
      <w:r>
        <w:separator/>
      </w:r>
    </w:p>
  </w:endnote>
  <w:endnote w:type="continuationSeparator" w:id="0">
    <w:p w:rsidR="00903F61" w:rsidRDefault="00903F61" w:rsidP="000B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61" w:rsidRDefault="00903F61" w:rsidP="000B5C65">
      <w:pPr>
        <w:spacing w:after="0" w:line="240" w:lineRule="auto"/>
      </w:pPr>
      <w:r>
        <w:separator/>
      </w:r>
    </w:p>
  </w:footnote>
  <w:footnote w:type="continuationSeparator" w:id="0">
    <w:p w:rsidR="00903F61" w:rsidRDefault="00903F61" w:rsidP="000B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61" w:rsidRDefault="00903F61" w:rsidP="000B5C65">
    <w:pPr>
      <w:pStyle w:val="Header"/>
      <w:jc w:val="center"/>
    </w:pPr>
    <w:r>
      <w:rPr>
        <w:noProof/>
        <w:lang w:bidi="fa-IR"/>
      </w:rPr>
      <w:drawing>
        <wp:inline distT="0" distB="0" distL="0" distR="0" wp14:anchorId="6D692624" wp14:editId="75E92005">
          <wp:extent cx="5943600" cy="21755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aye_gozaresh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7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F61" w:rsidRDefault="00903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074"/>
    <w:multiLevelType w:val="hybridMultilevel"/>
    <w:tmpl w:val="E368A7E0"/>
    <w:lvl w:ilvl="0" w:tplc="9DFC7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3"/>
    <w:rsid w:val="00051CBC"/>
    <w:rsid w:val="000B5C65"/>
    <w:rsid w:val="000B6CF3"/>
    <w:rsid w:val="001661E3"/>
    <w:rsid w:val="001A07A9"/>
    <w:rsid w:val="001B53F8"/>
    <w:rsid w:val="001D6414"/>
    <w:rsid w:val="002228C8"/>
    <w:rsid w:val="00243058"/>
    <w:rsid w:val="00263608"/>
    <w:rsid w:val="00280962"/>
    <w:rsid w:val="002C68B9"/>
    <w:rsid w:val="00381D2A"/>
    <w:rsid w:val="003E0003"/>
    <w:rsid w:val="004327AE"/>
    <w:rsid w:val="00441EE0"/>
    <w:rsid w:val="004A2E9F"/>
    <w:rsid w:val="004A4829"/>
    <w:rsid w:val="00517BE1"/>
    <w:rsid w:val="00567CD3"/>
    <w:rsid w:val="0057741C"/>
    <w:rsid w:val="005E3FEB"/>
    <w:rsid w:val="00671282"/>
    <w:rsid w:val="0069019F"/>
    <w:rsid w:val="00722728"/>
    <w:rsid w:val="00853403"/>
    <w:rsid w:val="00857184"/>
    <w:rsid w:val="008850D3"/>
    <w:rsid w:val="008F6D0C"/>
    <w:rsid w:val="00903F61"/>
    <w:rsid w:val="00AD4B4D"/>
    <w:rsid w:val="00B5458D"/>
    <w:rsid w:val="00B809E1"/>
    <w:rsid w:val="00B93668"/>
    <w:rsid w:val="00BC425D"/>
    <w:rsid w:val="00BC7080"/>
    <w:rsid w:val="00BD6BB0"/>
    <w:rsid w:val="00BE16B7"/>
    <w:rsid w:val="00CD6C05"/>
    <w:rsid w:val="00DD191C"/>
    <w:rsid w:val="00E75EB9"/>
    <w:rsid w:val="00E9013D"/>
    <w:rsid w:val="00E97915"/>
    <w:rsid w:val="00F01F80"/>
    <w:rsid w:val="00F644FA"/>
    <w:rsid w:val="00F6640F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چكيده"/>
    <w:basedOn w:val="Normal"/>
    <w:autoRedefine/>
    <w:rsid w:val="00381D2A"/>
    <w:pPr>
      <w:tabs>
        <w:tab w:val="left" w:pos="284"/>
      </w:tabs>
      <w:bidi/>
      <w:spacing w:after="0" w:line="240" w:lineRule="auto"/>
      <w:ind w:left="284" w:right="284"/>
      <w:jc w:val="lowKashida"/>
    </w:pPr>
    <w:rPr>
      <w:sz w:val="20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885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7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65"/>
  </w:style>
  <w:style w:type="paragraph" w:styleId="Footer">
    <w:name w:val="footer"/>
    <w:basedOn w:val="Normal"/>
    <w:link w:val="FooterChar"/>
    <w:uiPriority w:val="99"/>
    <w:unhideWhenUsed/>
    <w:rsid w:val="000B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چكيده"/>
    <w:basedOn w:val="Normal"/>
    <w:autoRedefine/>
    <w:rsid w:val="00381D2A"/>
    <w:pPr>
      <w:tabs>
        <w:tab w:val="left" w:pos="284"/>
      </w:tabs>
      <w:bidi/>
      <w:spacing w:after="0" w:line="240" w:lineRule="auto"/>
      <w:ind w:left="284" w:right="284"/>
      <w:jc w:val="lowKashida"/>
    </w:pPr>
    <w:rPr>
      <w:sz w:val="20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885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7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65"/>
  </w:style>
  <w:style w:type="paragraph" w:styleId="Footer">
    <w:name w:val="footer"/>
    <w:basedOn w:val="Normal"/>
    <w:link w:val="FooterChar"/>
    <w:uiPriority w:val="99"/>
    <w:unhideWhenUsed/>
    <w:rsid w:val="000B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hcs.ac.ir/coronaconf/fa/news/194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583F-A6AB-4D3D-99D4-CA1946B6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</dc:creator>
  <cp:lastModifiedBy>HAJIZADEH</cp:lastModifiedBy>
  <cp:revision>21</cp:revision>
  <dcterms:created xsi:type="dcterms:W3CDTF">2020-04-24T12:32:00Z</dcterms:created>
  <dcterms:modified xsi:type="dcterms:W3CDTF">2020-05-18T09:17:00Z</dcterms:modified>
</cp:coreProperties>
</file>